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3C" w:rsidRDefault="007A1F3C" w:rsidP="007A1F3C">
      <w:pPr>
        <w:jc w:val="both"/>
        <w:rPr>
          <w:rFonts w:ascii="Times New Roman" w:hAnsi="Times New Roman" w:cs="Times New Roman"/>
          <w:sz w:val="28"/>
          <w:szCs w:val="28"/>
        </w:rPr>
      </w:pPr>
      <w:r w:rsidRPr="007A1F3C">
        <w:rPr>
          <w:rFonts w:ascii="Times New Roman" w:hAnsi="Times New Roman" w:cs="Times New Roman"/>
          <w:sz w:val="28"/>
          <w:szCs w:val="28"/>
        </w:rPr>
        <w:t xml:space="preserve">      В специализированном зале настольного тенниса в новогодние каникулы продолжаются тренировки, ребята усиленно готовятся к ответственным соревнованиям, которые пройдут в начале нового 2020 года (Турнир сильнейших спортсменов России «ТОП – 10» среди мальчиков и девочек 2008 г.р. и 2009-2012 г.р.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r w:rsidRPr="007A1F3C">
        <w:rPr>
          <w:rFonts w:ascii="Times New Roman" w:hAnsi="Times New Roman" w:cs="Times New Roman"/>
          <w:sz w:val="28"/>
          <w:szCs w:val="28"/>
        </w:rPr>
        <w:t xml:space="preserve">  и Первенство ПФО среди юношей и девушек 2002 г.р. в г.Чебоксары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0510" w:rsidRPr="007A1F3C" w:rsidRDefault="00BD0612" w:rsidP="007A1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теннисистов ожидает большой Рождественский турнир 6 января 2020</w:t>
      </w:r>
      <w:r w:rsidR="00D07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 Приглашаем всех желающих поболеть за ребят и попробовать свои способности в увлекательной игре настольный теннис.</w:t>
      </w:r>
    </w:p>
    <w:sectPr w:rsidR="00FF0510" w:rsidRPr="007A1F3C" w:rsidSect="00FF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F3C"/>
    <w:rsid w:val="00070772"/>
    <w:rsid w:val="007A1F3C"/>
    <w:rsid w:val="00BD0612"/>
    <w:rsid w:val="00D07056"/>
    <w:rsid w:val="00F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2020-01-06T11:35:00Z</dcterms:created>
  <dcterms:modified xsi:type="dcterms:W3CDTF">2020-01-06T12:03:00Z</dcterms:modified>
</cp:coreProperties>
</file>